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D5" w:rsidRDefault="00687DD5">
      <w:pPr>
        <w:jc w:val="center"/>
        <w:rPr>
          <w:rFonts w:ascii="黑体" w:eastAsia="黑体" w:hAnsi="黑体"/>
          <w:sz w:val="44"/>
          <w:szCs w:val="44"/>
        </w:rPr>
      </w:pPr>
    </w:p>
    <w:p w:rsidR="00687DD5" w:rsidRDefault="00687DD5">
      <w:pPr>
        <w:jc w:val="center"/>
        <w:rPr>
          <w:rFonts w:ascii="黑体" w:eastAsia="黑体" w:hAnsi="黑体"/>
          <w:sz w:val="44"/>
          <w:szCs w:val="44"/>
        </w:rPr>
      </w:pPr>
    </w:p>
    <w:p w:rsidR="00687DD5" w:rsidRDefault="00687DD5">
      <w:pPr>
        <w:jc w:val="center"/>
        <w:rPr>
          <w:rFonts w:ascii="黑体" w:eastAsia="黑体" w:hAnsi="黑体"/>
          <w:sz w:val="44"/>
          <w:szCs w:val="44"/>
        </w:rPr>
      </w:pPr>
    </w:p>
    <w:p w:rsidR="00687DD5" w:rsidRDefault="00687DD5">
      <w:pPr>
        <w:jc w:val="center"/>
        <w:rPr>
          <w:rFonts w:ascii="黑体" w:eastAsia="黑体" w:hAnsi="黑体"/>
          <w:sz w:val="44"/>
          <w:szCs w:val="44"/>
        </w:rPr>
      </w:pPr>
    </w:p>
    <w:p w:rsidR="00687DD5" w:rsidRDefault="00DC176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杭州市</w:t>
      </w:r>
      <w:r>
        <w:rPr>
          <w:rFonts w:ascii="黑体" w:eastAsia="黑体" w:hAnsi="黑体" w:hint="eastAsia"/>
          <w:sz w:val="44"/>
          <w:szCs w:val="44"/>
        </w:rPr>
        <w:t>农业农村</w:t>
      </w:r>
      <w:r>
        <w:rPr>
          <w:rFonts w:ascii="黑体" w:eastAsia="黑体" w:hAnsi="黑体" w:hint="eastAsia"/>
          <w:sz w:val="44"/>
          <w:szCs w:val="44"/>
        </w:rPr>
        <w:t>局</w:t>
      </w:r>
      <w:r>
        <w:rPr>
          <w:rFonts w:ascii="黑体" w:eastAsia="黑体" w:hAnsi="黑体" w:hint="eastAsia"/>
          <w:sz w:val="44"/>
          <w:szCs w:val="44"/>
        </w:rPr>
        <w:t>关于</w:t>
      </w:r>
      <w:r>
        <w:rPr>
          <w:rFonts w:ascii="黑体" w:eastAsia="黑体" w:hAnsi="黑体" w:hint="eastAsia"/>
          <w:sz w:val="44"/>
          <w:szCs w:val="44"/>
        </w:rPr>
        <w:t>20</w:t>
      </w:r>
      <w:r>
        <w:rPr>
          <w:rFonts w:ascii="黑体" w:eastAsia="黑体" w:hAnsi="黑体" w:hint="eastAsia"/>
          <w:sz w:val="44"/>
          <w:szCs w:val="44"/>
        </w:rPr>
        <w:t>20</w:t>
      </w:r>
      <w:r>
        <w:rPr>
          <w:rFonts w:ascii="黑体" w:eastAsia="黑体" w:hAnsi="黑体" w:hint="eastAsia"/>
          <w:sz w:val="44"/>
          <w:szCs w:val="44"/>
        </w:rPr>
        <w:t>年度市示范性农民专业合作社</w:t>
      </w:r>
      <w:r>
        <w:rPr>
          <w:rFonts w:ascii="黑体" w:eastAsia="黑体" w:hAnsi="黑体" w:hint="eastAsia"/>
          <w:sz w:val="44"/>
          <w:szCs w:val="44"/>
        </w:rPr>
        <w:t>、</w:t>
      </w:r>
      <w:r>
        <w:rPr>
          <w:rFonts w:ascii="黑体" w:eastAsia="黑体" w:hAnsi="黑体" w:hint="eastAsia"/>
          <w:sz w:val="44"/>
          <w:szCs w:val="44"/>
        </w:rPr>
        <w:t>家庭农场评定</w:t>
      </w:r>
      <w:r>
        <w:rPr>
          <w:rFonts w:ascii="黑体" w:eastAsia="黑体" w:hAnsi="黑体" w:hint="eastAsia"/>
          <w:sz w:val="44"/>
          <w:szCs w:val="44"/>
        </w:rPr>
        <w:t>公示</w:t>
      </w:r>
    </w:p>
    <w:p w:rsidR="00687DD5" w:rsidRDefault="00DC176F">
      <w:pPr>
        <w:autoSpaceDE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为积极推进示范性农民专业合作社和家庭农场认定与管理工作，落实关于印发</w:t>
      </w:r>
      <w:r>
        <w:rPr>
          <w:rFonts w:ascii="仿宋_GB2312" w:eastAsia="仿宋_GB2312" w:hint="eastAsia"/>
          <w:sz w:val="32"/>
          <w:szCs w:val="32"/>
        </w:rPr>
        <w:t>&lt;</w:t>
      </w:r>
      <w:r>
        <w:rPr>
          <w:rFonts w:ascii="仿宋_GB2312" w:eastAsia="仿宋_GB2312" w:hint="eastAsia"/>
          <w:sz w:val="32"/>
          <w:szCs w:val="32"/>
        </w:rPr>
        <w:t>杭州市加快培育新型农业经营主体实施方案</w:t>
      </w:r>
      <w:r>
        <w:rPr>
          <w:rFonts w:ascii="仿宋_GB2312" w:eastAsia="仿宋_GB2312" w:hint="eastAsia"/>
          <w:sz w:val="32"/>
          <w:szCs w:val="32"/>
        </w:rPr>
        <w:t>&gt;</w:t>
      </w: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int="eastAsia"/>
          <w:sz w:val="32"/>
          <w:szCs w:val="32"/>
        </w:rPr>
        <w:t>杭乡振组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号）</w:t>
      </w:r>
      <w:proofErr w:type="gramStart"/>
      <w:r>
        <w:rPr>
          <w:rFonts w:ascii="仿宋_GB2312" w:eastAsia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hint="eastAsia"/>
          <w:sz w:val="32"/>
          <w:szCs w:val="32"/>
        </w:rPr>
        <w:t>文件精神，</w:t>
      </w:r>
      <w:r>
        <w:rPr>
          <w:rFonts w:ascii="仿宋" w:eastAsia="仿宋" w:hAnsi="仿宋" w:cs="仿宋" w:hint="eastAsia"/>
          <w:sz w:val="32"/>
          <w:szCs w:val="32"/>
        </w:rPr>
        <w:t>根据《杭州市示范性农民专业合作社评定及监测办法》《杭州市示范性家庭农场评定及监测办法》，</w:t>
      </w:r>
      <w:r>
        <w:rPr>
          <w:rFonts w:ascii="仿宋" w:eastAsia="仿宋" w:hAnsi="仿宋" w:cs="仿宋" w:hint="eastAsia"/>
          <w:sz w:val="32"/>
          <w:szCs w:val="32"/>
        </w:rPr>
        <w:t>按照</w:t>
      </w:r>
      <w:r>
        <w:rPr>
          <w:rFonts w:ascii="仿宋" w:eastAsia="仿宋" w:hAnsi="仿宋" w:cs="仿宋" w:hint="eastAsia"/>
          <w:sz w:val="32"/>
          <w:szCs w:val="32"/>
        </w:rPr>
        <w:t>农业经营主体自愿申报、所在乡镇（街道）推荐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区县（市）农业农村局（业务主管部门）初审</w:t>
      </w:r>
      <w:r>
        <w:rPr>
          <w:rFonts w:ascii="仿宋" w:eastAsia="仿宋" w:hAnsi="仿宋" w:cs="仿宋" w:hint="eastAsia"/>
          <w:sz w:val="32"/>
          <w:szCs w:val="32"/>
        </w:rPr>
        <w:t>，市级</w:t>
      </w:r>
      <w:r>
        <w:rPr>
          <w:rFonts w:ascii="仿宋" w:eastAsia="仿宋" w:hAnsi="仿宋" w:cs="仿宋" w:hint="eastAsia"/>
          <w:sz w:val="32"/>
          <w:szCs w:val="32"/>
        </w:rPr>
        <w:t>审核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实地抽查、信用核查</w:t>
      </w:r>
      <w:r>
        <w:rPr>
          <w:rFonts w:ascii="仿宋" w:eastAsia="仿宋" w:hAnsi="仿宋" w:cs="仿宋" w:hint="eastAsia"/>
          <w:sz w:val="32"/>
          <w:szCs w:val="32"/>
        </w:rPr>
        <w:t>等程序和要求开展评定。</w:t>
      </w:r>
      <w:r>
        <w:rPr>
          <w:rFonts w:ascii="仿宋_GB2312" w:eastAsia="仿宋_GB2312" w:hint="eastAsia"/>
          <w:sz w:val="32"/>
          <w:szCs w:val="32"/>
        </w:rPr>
        <w:t>现将拟评定</w:t>
      </w:r>
      <w:r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年度</w:t>
      </w:r>
      <w:r>
        <w:rPr>
          <w:rFonts w:ascii="仿宋" w:eastAsia="仿宋" w:hAnsi="仿宋" w:cs="仿宋" w:hint="eastAsia"/>
          <w:sz w:val="32"/>
          <w:szCs w:val="32"/>
        </w:rPr>
        <w:t>市示范性农民专业合作社和市示范性家庭农场</w:t>
      </w:r>
      <w:r>
        <w:rPr>
          <w:rFonts w:ascii="仿宋" w:eastAsia="仿宋" w:hAnsi="仿宋" w:cs="仿宋" w:hint="eastAsia"/>
          <w:sz w:val="32"/>
          <w:szCs w:val="32"/>
        </w:rPr>
        <w:t>名单公示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87DD5" w:rsidRDefault="00DC176F">
      <w:pPr>
        <w:autoSpaceDE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公示时间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日，任何单位和个人可通过信件、传真、电话、邮件等方反映公示对象在生产、经营、管理中存在的问题。以单位名义反映的须加盖公章，以个人名义反映的提倡署真实姓名。</w:t>
      </w:r>
    </w:p>
    <w:p w:rsidR="00687DD5" w:rsidRDefault="00DC176F">
      <w:pPr>
        <w:autoSpaceDE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联系地址：杭</w:t>
      </w:r>
      <w:r>
        <w:rPr>
          <w:rFonts w:ascii="仿宋_GB2312" w:eastAsia="仿宋_GB2312" w:hint="eastAsia"/>
          <w:sz w:val="32"/>
          <w:szCs w:val="32"/>
        </w:rPr>
        <w:t>州市农业农村局合作经济处（杭州市解放东路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号市民中心</w:t>
      </w:r>
      <w:r>
        <w:rPr>
          <w:rFonts w:ascii="仿宋_GB2312" w:eastAsia="仿宋_GB2312" w:hint="eastAsia"/>
          <w:sz w:val="32"/>
          <w:szCs w:val="32"/>
        </w:rPr>
        <w:t>E</w:t>
      </w:r>
      <w:r>
        <w:rPr>
          <w:rFonts w:ascii="仿宋_GB2312" w:eastAsia="仿宋_GB2312" w:hint="eastAsia"/>
          <w:sz w:val="32"/>
          <w:szCs w:val="32"/>
        </w:rPr>
        <w:t>座</w:t>
      </w:r>
      <w:r>
        <w:rPr>
          <w:rFonts w:ascii="仿宋_GB2312" w:eastAsia="仿宋_GB2312" w:hint="eastAsia"/>
          <w:sz w:val="32"/>
          <w:szCs w:val="32"/>
        </w:rPr>
        <w:t>1308</w:t>
      </w:r>
      <w:r>
        <w:rPr>
          <w:rFonts w:ascii="仿宋_GB2312" w:eastAsia="仿宋_GB2312" w:hint="eastAsia"/>
          <w:sz w:val="32"/>
          <w:szCs w:val="32"/>
        </w:rPr>
        <w:t>室，邮编：</w:t>
      </w:r>
      <w:r>
        <w:rPr>
          <w:rFonts w:ascii="仿宋_GB2312" w:eastAsia="仿宋_GB2312" w:hint="eastAsia"/>
          <w:sz w:val="32"/>
          <w:szCs w:val="32"/>
        </w:rPr>
        <w:t>310026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687DD5" w:rsidRDefault="00DC176F">
      <w:pPr>
        <w:autoSpaceDE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85256939</w:t>
      </w:r>
      <w:r>
        <w:rPr>
          <w:rFonts w:ascii="仿宋_GB2312" w:eastAsia="仿宋_GB2312" w:hint="eastAsia"/>
          <w:sz w:val="32"/>
          <w:szCs w:val="32"/>
        </w:rPr>
        <w:t>，传真：</w:t>
      </w:r>
      <w:r>
        <w:rPr>
          <w:rFonts w:ascii="仿宋_GB2312" w:eastAsia="仿宋_GB2312" w:hint="eastAsia"/>
          <w:sz w:val="32"/>
          <w:szCs w:val="32"/>
        </w:rPr>
        <w:t>85259464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电子邮箱：</w:t>
      </w:r>
      <w:hyperlink r:id="rId5" w:history="1">
        <w:r>
          <w:rPr>
            <w:rStyle w:val="a5"/>
            <w:rFonts w:ascii="仿宋_GB2312" w:eastAsia="仿宋_GB2312" w:hint="eastAsia"/>
            <w:sz w:val="32"/>
            <w:szCs w:val="32"/>
          </w:rPr>
          <w:t>a15158020586@163.com</w:t>
        </w:r>
      </w:hyperlink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687DD5" w:rsidRDefault="00DC176F">
      <w:pPr>
        <w:autoSpaceDE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687DD5" w:rsidRDefault="00DC176F">
      <w:pPr>
        <w:autoSpaceDE w:val="0"/>
        <w:spacing w:line="460" w:lineRule="exact"/>
        <w:ind w:leftChars="304" w:left="638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杭州市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度</w:t>
      </w:r>
      <w:r>
        <w:rPr>
          <w:rFonts w:ascii="仿宋_GB2312" w:eastAsia="仿宋_GB2312" w:hint="eastAsia"/>
          <w:sz w:val="32"/>
          <w:szCs w:val="32"/>
        </w:rPr>
        <w:t>示范性农民专业合作社</w:t>
      </w:r>
      <w:r>
        <w:rPr>
          <w:rFonts w:ascii="仿宋_GB2312" w:eastAsia="仿宋_GB2312" w:hint="eastAsia"/>
          <w:sz w:val="32"/>
          <w:szCs w:val="32"/>
        </w:rPr>
        <w:t>拟评定名单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杭州市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度</w:t>
      </w:r>
      <w:r>
        <w:rPr>
          <w:rFonts w:ascii="仿宋_GB2312" w:eastAsia="仿宋_GB2312" w:hint="eastAsia"/>
          <w:sz w:val="32"/>
          <w:szCs w:val="32"/>
        </w:rPr>
        <w:t>示范性家庭农场</w:t>
      </w:r>
      <w:r>
        <w:rPr>
          <w:rFonts w:ascii="仿宋_GB2312" w:eastAsia="仿宋_GB2312" w:hint="eastAsia"/>
          <w:sz w:val="32"/>
          <w:szCs w:val="32"/>
        </w:rPr>
        <w:t>拟评定名单</w:t>
      </w:r>
      <w:r>
        <w:rPr>
          <w:rFonts w:hint="eastAsia"/>
          <w:sz w:val="32"/>
          <w:szCs w:val="32"/>
        </w:rPr>
        <w:t xml:space="preserve">  </w:t>
      </w:r>
    </w:p>
    <w:p w:rsidR="00687DD5" w:rsidRDefault="00DC176F">
      <w:pPr>
        <w:autoSpaceDE w:val="0"/>
        <w:spacing w:line="460" w:lineRule="exact"/>
        <w:ind w:firstLineChars="1500" w:firstLine="4800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杭州市农业农村局</w:t>
      </w:r>
    </w:p>
    <w:p w:rsidR="00687DD5" w:rsidRDefault="00DC176F">
      <w:pPr>
        <w:autoSpaceDE w:val="0"/>
        <w:spacing w:line="460" w:lineRule="exact"/>
        <w:ind w:firstLineChars="1500" w:firstLine="4800"/>
        <w:rPr>
          <w:rFonts w:ascii="方正小标宋_GBK" w:eastAsia="方正小标宋_GBK"/>
          <w:sz w:val="28"/>
          <w:szCs w:val="28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11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日</w:t>
      </w:r>
    </w:p>
    <w:p w:rsidR="00687DD5" w:rsidRDefault="00DC176F">
      <w:pPr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int="eastAsia"/>
          <w:sz w:val="36"/>
          <w:szCs w:val="36"/>
        </w:rPr>
        <w:lastRenderedPageBreak/>
        <w:t>附件</w:t>
      </w:r>
      <w:r>
        <w:rPr>
          <w:rFonts w:ascii="方正小标宋_GBK" w:eastAsia="方正小标宋_GBK" w:hint="eastAsia"/>
          <w:sz w:val="36"/>
          <w:szCs w:val="36"/>
        </w:rPr>
        <w:t>1</w:t>
      </w:r>
      <w:r>
        <w:rPr>
          <w:rFonts w:ascii="方正小标宋_GBK" w:eastAsia="方正小标宋_GBK" w:hint="eastAsia"/>
          <w:sz w:val="36"/>
          <w:szCs w:val="36"/>
        </w:rPr>
        <w:t>：</w:t>
      </w:r>
    </w:p>
    <w:p w:rsidR="00687DD5" w:rsidRDefault="00DC176F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杭州市</w:t>
      </w:r>
      <w:r>
        <w:rPr>
          <w:rFonts w:ascii="方正小标宋_GBK" w:eastAsia="方正小标宋_GBK" w:hint="eastAsia"/>
          <w:sz w:val="36"/>
          <w:szCs w:val="36"/>
        </w:rPr>
        <w:t>20</w:t>
      </w:r>
      <w:r>
        <w:rPr>
          <w:rFonts w:ascii="方正小标宋_GBK" w:eastAsia="方正小标宋_GBK" w:hint="eastAsia"/>
          <w:sz w:val="36"/>
          <w:szCs w:val="36"/>
        </w:rPr>
        <w:t>20</w:t>
      </w:r>
      <w:r>
        <w:rPr>
          <w:rFonts w:ascii="方正小标宋_GBK" w:eastAsia="方正小标宋_GBK" w:hint="eastAsia"/>
          <w:sz w:val="36"/>
          <w:szCs w:val="36"/>
        </w:rPr>
        <w:t>年</w:t>
      </w:r>
      <w:r>
        <w:rPr>
          <w:rFonts w:ascii="方正小标宋_GBK" w:eastAsia="方正小标宋_GBK" w:hint="eastAsia"/>
          <w:sz w:val="36"/>
          <w:szCs w:val="36"/>
        </w:rPr>
        <w:t>度</w:t>
      </w:r>
      <w:r>
        <w:rPr>
          <w:rFonts w:ascii="方正小标宋_GBK" w:eastAsia="方正小标宋_GBK" w:hint="eastAsia"/>
          <w:sz w:val="36"/>
          <w:szCs w:val="36"/>
        </w:rPr>
        <w:t>示范性农民专业合作社</w:t>
      </w:r>
      <w:r>
        <w:rPr>
          <w:rFonts w:ascii="方正小标宋_GBK" w:eastAsia="方正小标宋_GBK" w:hint="eastAsia"/>
          <w:sz w:val="36"/>
          <w:szCs w:val="36"/>
        </w:rPr>
        <w:t>评定建议表</w:t>
      </w: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1086"/>
        <w:gridCol w:w="4738"/>
        <w:gridCol w:w="2695"/>
      </w:tblGrid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申报合作社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评定建议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银德粮油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鲍坞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毛竹专业合作社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杭州郑氏蔬菜专业合作社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杭州科伟农机专业合作社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杭州萧山城山蔬菜专业合作社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杭州六月红杜家杨梅专业合作社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拓蔬菜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杭州盛锦养蜂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杭州啸然水产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杭州宇丰花木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杭州望收水稻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余杭昌进农机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杭州满山红蔬果专业合作社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杭州余杭区十里坡果业专业合作社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杭州径山农产品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专业合作社联合社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杭州余杭叠石林茶业专业合作社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杭州山沟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生态农业专业合作社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杭州余杭丁山园艺专业合作社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杭州富阳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杭州富阳雨露竹笋专业合作社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杭州富阳丰硕果蔬专业合作社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杭州富阳康乐茶叶专业合作社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杭州富阳金玉粮油专业合作社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杭州富阳诸佳茶叶专业合作社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杭州富阳常东粮油专业合作社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杭州富阳孙荣茶叶专业合作社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临安上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溪慧琴蔬菜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临安市青山大扬茶叶专业合作社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杭州临安区橫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竹笋专业合作社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杭州临安木公山高山蔬菜专业合作社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临安元生粮油专业合作社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杭州临安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肇村中允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粮食专业合作社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临安市九里农机植保专业合作社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lastRenderedPageBreak/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临安绿然农产品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临安尚腾茶叶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杭州灵溪甘薯专业合作社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临安宏伟香榧专业合作社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临安碧淙蓝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临安十二都山核桃专业合作社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杭州临安南泥湾蔬菜专业合作社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临安华隆苗木专业合作社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临安市益微测土配方施肥专业合作社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桐庐凤川苗木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竹业专业合作社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桐庐寺山家禽专业合作社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桐庐梅坡山蚕茧专业合作社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桐庐九岭水果专业合作社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茶叶专业合作社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桐庐旺优生猪养殖专业合作社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桐庐丰河粮油专业合作社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萌苗木专业合作社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桐庐少泽苗木专业合作社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桐庐钟山蜜梨专业合作社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叶茶叶专业合作社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山核桃专业合作社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桐庐学明茶叶专业合作社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建德市大洋江东柑橘专业合作社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淳安千岛湖红运茶叶专业合作社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杭州千岛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湖赢桑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食用菌专业合作社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淳安千岛湖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商公源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茶叶专业合作社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淳安县安龙茶果专业合作社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淳安千岛湖红枫林果蔬专业合作社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淳安县潭头江清山地蔬菜专业合作社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杭州千岛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湖颇益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农产品专业合作社联合社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杭州亿丰水产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杭州宏波粮油专业合作社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</w:tbl>
    <w:p w:rsidR="00687DD5" w:rsidRDefault="00687DD5">
      <w:pPr>
        <w:spacing w:line="360" w:lineRule="exact"/>
        <w:rPr>
          <w:rFonts w:ascii="仿宋" w:eastAsia="仿宋" w:hAnsi="仿宋" w:cs="仿宋"/>
          <w:sz w:val="32"/>
          <w:szCs w:val="32"/>
        </w:rPr>
      </w:pPr>
    </w:p>
    <w:p w:rsidR="00687DD5" w:rsidRDefault="00687DD5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687DD5" w:rsidRDefault="00687DD5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687DD5" w:rsidRDefault="00DC176F">
      <w:pPr>
        <w:rPr>
          <w:rFonts w:ascii="仿宋" w:eastAsia="仿宋" w:hAnsi="仿宋" w:cs="仿宋"/>
          <w:sz w:val="32"/>
          <w:szCs w:val="32"/>
        </w:rPr>
      </w:pPr>
      <w:r>
        <w:rPr>
          <w:rFonts w:ascii="方正小标宋_GBK" w:eastAsia="方正小标宋_GBK" w:hint="eastAsia"/>
          <w:sz w:val="36"/>
          <w:szCs w:val="36"/>
        </w:rPr>
        <w:lastRenderedPageBreak/>
        <w:t>附件</w:t>
      </w:r>
      <w:r>
        <w:rPr>
          <w:rFonts w:ascii="方正小标宋_GBK" w:eastAsia="方正小标宋_GBK" w:hint="eastAsia"/>
          <w:sz w:val="36"/>
          <w:szCs w:val="36"/>
        </w:rPr>
        <w:t>2</w:t>
      </w:r>
      <w:r>
        <w:rPr>
          <w:rFonts w:ascii="方正小标宋_GBK" w:eastAsia="方正小标宋_GBK" w:hint="eastAsia"/>
          <w:sz w:val="36"/>
          <w:szCs w:val="36"/>
        </w:rPr>
        <w:t>：</w:t>
      </w:r>
    </w:p>
    <w:p w:rsidR="00687DD5" w:rsidRDefault="00DC176F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杭州市</w:t>
      </w:r>
      <w:r>
        <w:rPr>
          <w:rFonts w:ascii="方正小标宋_GBK" w:eastAsia="方正小标宋_GBK" w:hint="eastAsia"/>
          <w:sz w:val="36"/>
          <w:szCs w:val="36"/>
        </w:rPr>
        <w:t>20</w:t>
      </w:r>
      <w:r>
        <w:rPr>
          <w:rFonts w:ascii="方正小标宋_GBK" w:eastAsia="方正小标宋_GBK" w:hint="eastAsia"/>
          <w:sz w:val="36"/>
          <w:szCs w:val="36"/>
        </w:rPr>
        <w:t>20</w:t>
      </w:r>
      <w:r>
        <w:rPr>
          <w:rFonts w:ascii="方正小标宋_GBK" w:eastAsia="方正小标宋_GBK" w:hint="eastAsia"/>
          <w:sz w:val="36"/>
          <w:szCs w:val="36"/>
        </w:rPr>
        <w:t>年</w:t>
      </w:r>
      <w:r>
        <w:rPr>
          <w:rFonts w:ascii="方正小标宋_GBK" w:eastAsia="方正小标宋_GBK" w:hint="eastAsia"/>
          <w:sz w:val="36"/>
          <w:szCs w:val="36"/>
        </w:rPr>
        <w:t>度</w:t>
      </w:r>
      <w:r>
        <w:rPr>
          <w:rFonts w:ascii="方正小标宋_GBK" w:eastAsia="方正小标宋_GBK" w:hint="eastAsia"/>
          <w:sz w:val="36"/>
          <w:szCs w:val="36"/>
        </w:rPr>
        <w:t>示范性家庭农场</w:t>
      </w:r>
      <w:r>
        <w:rPr>
          <w:rFonts w:ascii="方正小标宋_GBK" w:eastAsia="方正小标宋_GBK" w:hint="eastAsia"/>
          <w:sz w:val="36"/>
          <w:szCs w:val="36"/>
        </w:rPr>
        <w:t>评定建议表</w:t>
      </w: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1050"/>
        <w:gridCol w:w="5273"/>
        <w:gridCol w:w="2196"/>
      </w:tblGrid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方正仿宋简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方正仿宋简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r>
              <w:rPr>
                <w:rFonts w:hint="eastAsia"/>
                <w:sz w:val="28"/>
                <w:szCs w:val="28"/>
              </w:rPr>
              <w:t>家庭农场名称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评定建议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杭州戴国良家庭农场有限公司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杭州萧山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尖穗家庭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杭州萧山瓜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沥迈月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家庭农场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杭州水芳家庭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农场有限公司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杭州市余杭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区径山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镇金汉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杭州余杭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区径山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镇禾场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牧语家庭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杭州余杭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区径山镇章星山家庭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余杭径山镇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陈荣良家庭农场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杭州余杭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区径山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镇东弄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口家庭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杭州余杭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区径山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镇张树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峰家庭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杭州余杭区仁和街道小英家庭农场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杭州市余杭区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仁和建玉家庭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杭州余杭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区径山镇兆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明家庭农场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余杭区瓶窑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镇山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杭州余杭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方林家庭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农场有限公司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杭州市余杭区塘栖镇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淘果家庭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杭州富阳其贵家庭农场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杭州富阳区新登镇何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亮家庭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杭州富阳区永昌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镇萧天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家庭农场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杭州富阳区常安镇升法家庭农场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杭州富阳倪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氏家庭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杭州富阳尚津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承家庭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农场有限公司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杭州富阳湖源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乡伟垦家庭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杭州富阳德丰家庭农场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临安海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樱家庭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临安市花果山家庭农场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杭州临安半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坞里家庭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桐庐县城南街道亚珍家庭农场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县凤川街道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lastRenderedPageBreak/>
              <w:t>30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桐庐县江南镇红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莲家庭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31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桐庐县横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村镇键英家庭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桐庐县百江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镇黛高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乐家庭农场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桐庐县新合乡源头家庭农场有限公司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山畲族乡张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伟家庭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桐庐九月良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品家庭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农场有限公司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建德市洪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林家庭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农场有限公司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建德市福海三乐家庭农场有限公司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38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建德市寿昌镇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有萍家庭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建德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市忆家家庭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农场有限公司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建德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市柏有家庭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农场有限公司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建德市更楼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街道吴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建平家庭农场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建德市李家镇江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家家庭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建德市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雨玲家庭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农场有限公司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建德市航头镇来福家庭农场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建德市三都镇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天顶平家庭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淳安千岛湖绿农家庭农场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淳安县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玉财家庭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农场有限公司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杭州千岛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湖嘉牧家庭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农场有限公司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淳安县国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淳安县姜家镇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凯庆家庭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  <w:tr w:rsidR="00687D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淳安县千岛湖阡陌家庭农场有限公司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D5" w:rsidRDefault="00DC1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准予评定</w:t>
            </w:r>
          </w:p>
        </w:tc>
      </w:tr>
    </w:tbl>
    <w:p w:rsidR="00687DD5" w:rsidRDefault="00687DD5"/>
    <w:sectPr w:rsidR="00687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C1"/>
    <w:rsid w:val="000D4AC1"/>
    <w:rsid w:val="00577DAA"/>
    <w:rsid w:val="00687DD5"/>
    <w:rsid w:val="00DC176F"/>
    <w:rsid w:val="04004746"/>
    <w:rsid w:val="04690ECC"/>
    <w:rsid w:val="053B25DA"/>
    <w:rsid w:val="058C0502"/>
    <w:rsid w:val="059225AE"/>
    <w:rsid w:val="05E71ADF"/>
    <w:rsid w:val="06337B0D"/>
    <w:rsid w:val="07903110"/>
    <w:rsid w:val="0A375C0E"/>
    <w:rsid w:val="0D042521"/>
    <w:rsid w:val="0D386390"/>
    <w:rsid w:val="12960E73"/>
    <w:rsid w:val="138523B7"/>
    <w:rsid w:val="147E20FE"/>
    <w:rsid w:val="1555601F"/>
    <w:rsid w:val="17B57A24"/>
    <w:rsid w:val="19445738"/>
    <w:rsid w:val="19D81677"/>
    <w:rsid w:val="1A5F4082"/>
    <w:rsid w:val="1A6B45EA"/>
    <w:rsid w:val="22663D75"/>
    <w:rsid w:val="230825E4"/>
    <w:rsid w:val="253968D1"/>
    <w:rsid w:val="26907452"/>
    <w:rsid w:val="26F7189E"/>
    <w:rsid w:val="28353262"/>
    <w:rsid w:val="2839291D"/>
    <w:rsid w:val="28B629CD"/>
    <w:rsid w:val="292A686C"/>
    <w:rsid w:val="2A076BEB"/>
    <w:rsid w:val="2C8436CA"/>
    <w:rsid w:val="2E351137"/>
    <w:rsid w:val="32171411"/>
    <w:rsid w:val="34863DBA"/>
    <w:rsid w:val="34D04714"/>
    <w:rsid w:val="37452C46"/>
    <w:rsid w:val="3A695648"/>
    <w:rsid w:val="3DB6134A"/>
    <w:rsid w:val="3F19393F"/>
    <w:rsid w:val="4030640F"/>
    <w:rsid w:val="45C918F1"/>
    <w:rsid w:val="46255310"/>
    <w:rsid w:val="466C2C5E"/>
    <w:rsid w:val="4A020747"/>
    <w:rsid w:val="4AD219D8"/>
    <w:rsid w:val="4AFA4CC8"/>
    <w:rsid w:val="4D7963EB"/>
    <w:rsid w:val="4DA43889"/>
    <w:rsid w:val="50C30C4F"/>
    <w:rsid w:val="534C4D8C"/>
    <w:rsid w:val="54797520"/>
    <w:rsid w:val="55366635"/>
    <w:rsid w:val="56090F14"/>
    <w:rsid w:val="56546BE5"/>
    <w:rsid w:val="57126D64"/>
    <w:rsid w:val="57B36395"/>
    <w:rsid w:val="57C5674D"/>
    <w:rsid w:val="57C76DE0"/>
    <w:rsid w:val="59F912CE"/>
    <w:rsid w:val="5CC23C4A"/>
    <w:rsid w:val="61B94AA4"/>
    <w:rsid w:val="61DE5398"/>
    <w:rsid w:val="61E5599F"/>
    <w:rsid w:val="61F31AFD"/>
    <w:rsid w:val="63C34ADF"/>
    <w:rsid w:val="6499404B"/>
    <w:rsid w:val="66DA780C"/>
    <w:rsid w:val="67584488"/>
    <w:rsid w:val="69864A11"/>
    <w:rsid w:val="69CE0302"/>
    <w:rsid w:val="6AA50055"/>
    <w:rsid w:val="6CCB08EC"/>
    <w:rsid w:val="70327F3A"/>
    <w:rsid w:val="70C06633"/>
    <w:rsid w:val="71B9709B"/>
    <w:rsid w:val="729A1BA6"/>
    <w:rsid w:val="74901417"/>
    <w:rsid w:val="76754C7D"/>
    <w:rsid w:val="767B3F4C"/>
    <w:rsid w:val="793637FB"/>
    <w:rsid w:val="79FE6FA5"/>
    <w:rsid w:val="7AD76D8F"/>
    <w:rsid w:val="7B523B8D"/>
    <w:rsid w:val="7B912EE9"/>
    <w:rsid w:val="7E8A0EF3"/>
    <w:rsid w:val="7F48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7CDA1-20CC-4CE1-B073-C616740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pPr>
      <w:widowControl w:val="0"/>
      <w:overflowPunct w:val="0"/>
      <w:adjustRightInd w:val="0"/>
      <w:snapToGrid w:val="0"/>
      <w:spacing w:line="300" w:lineRule="auto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5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bsharetext">
    <w:name w:val="bsharetext"/>
    <w:basedOn w:val="a0"/>
    <w:qFormat/>
  </w:style>
  <w:style w:type="character" w:customStyle="1" w:styleId="index511">
    <w:name w:val="index_511"/>
    <w:basedOn w:val="a0"/>
    <w:qFormat/>
    <w:rPr>
      <w:b/>
      <w:color w:val="D34D1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15158020586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2846</Characters>
  <Application>Microsoft Office Word</Application>
  <DocSecurity>0</DocSecurity>
  <Lines>23</Lines>
  <Paragraphs>6</Paragraphs>
  <ScaleCrop>false</ScaleCrop>
  <Company>Microsoft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诸林</cp:lastModifiedBy>
  <cp:revision>3</cp:revision>
  <cp:lastPrinted>2020-05-21T02:02:00Z</cp:lastPrinted>
  <dcterms:created xsi:type="dcterms:W3CDTF">2020-11-19T06:34:00Z</dcterms:created>
  <dcterms:modified xsi:type="dcterms:W3CDTF">2020-11-19T06:34:00Z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