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报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价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单</w:t>
      </w:r>
    </w:p>
    <w:p>
      <w:pPr>
        <w:jc w:val="center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sz w:val="32"/>
          <w:szCs w:val="32"/>
          <w:lang w:eastAsia="zh-CN"/>
        </w:rPr>
        <w:t>报价时间：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年  月  日</w:t>
      </w: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179"/>
        <w:gridCol w:w="2650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单位名称</w:t>
            </w:r>
          </w:p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（盖章）</w:t>
            </w:r>
          </w:p>
        </w:tc>
        <w:tc>
          <w:tcPr>
            <w:tcW w:w="52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物品类型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处置方式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单价（元</w:t>
            </w: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/千克</w:t>
            </w:r>
            <w:r>
              <w:rPr>
                <w:rFonts w:hint="eastAsia" w:ascii="宋体" w:cs="宋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剧毒农药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高毒农药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低毒农药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饲料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cs="宋体" w:hAnsiTheme="minorHAnsi" w:eastAsiaTheme="minor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无毒害固废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其他危废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cs="宋体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装卸费</w:t>
            </w:r>
          </w:p>
        </w:tc>
        <w:tc>
          <w:tcPr>
            <w:tcW w:w="52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运输费</w:t>
            </w:r>
          </w:p>
        </w:tc>
        <w:tc>
          <w:tcPr>
            <w:tcW w:w="52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hint="eastAsia" w:ascii="宋体" w:cs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sz w:val="32"/>
                <w:szCs w:val="32"/>
                <w:lang w:eastAsia="zh-CN"/>
              </w:rPr>
              <w:t>优惠措施</w:t>
            </w:r>
          </w:p>
        </w:tc>
        <w:tc>
          <w:tcPr>
            <w:tcW w:w="52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B4AF6"/>
    <w:rsid w:val="523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2021-09-08T07:06:00Z</dcterms:created>
  <dc:creator>梅开</dc:creator>
  <cp:lastModifiedBy>梅开</cp:lastModifiedBy>
  <dcterms:modified xsi:type="dcterms:W3CDTF">2021-09-08T07:07:09Z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